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B1127" w14:textId="77777777" w:rsidR="00632BCC" w:rsidRDefault="00632BCC" w:rsidP="004D6D09">
      <w:pPr>
        <w:ind w:right="1538"/>
        <w:jc w:val="both"/>
        <w:rPr>
          <w:rFonts w:ascii="Times New Roman" w:eastAsia="Times New Roman" w:hAnsi="Times New Roman" w:cs="Times New Roman"/>
          <w:b/>
          <w:color w:val="222222"/>
          <w:lang w:val="tr-TR" w:eastAsia="tr-TR"/>
        </w:rPr>
      </w:pPr>
    </w:p>
    <w:p w14:paraId="78EDAF6D" w14:textId="77777777" w:rsidR="00632BCC" w:rsidRDefault="00632BCC" w:rsidP="004D6D09">
      <w:pPr>
        <w:ind w:right="1538"/>
        <w:jc w:val="both"/>
        <w:rPr>
          <w:rFonts w:ascii="Times New Roman" w:eastAsia="Times New Roman" w:hAnsi="Times New Roman" w:cs="Times New Roman"/>
          <w:b/>
          <w:color w:val="222222"/>
          <w:lang w:val="tr-TR" w:eastAsia="tr-TR"/>
        </w:rPr>
      </w:pPr>
    </w:p>
    <w:p w14:paraId="516FD385" w14:textId="77777777" w:rsidR="002415A7" w:rsidRPr="00632BCC" w:rsidRDefault="00632BCC" w:rsidP="00632BCC">
      <w:pPr>
        <w:ind w:right="1538"/>
        <w:jc w:val="both"/>
        <w:rPr>
          <w:rFonts w:ascii="Arial" w:eastAsia="Times New Roman" w:hAnsi="Arial" w:cs="Arial"/>
          <w:b/>
          <w:color w:val="222222"/>
          <w:sz w:val="24"/>
          <w:szCs w:val="24"/>
          <w:lang w:val="tr-TR" w:eastAsia="tr-TR"/>
        </w:rPr>
      </w:pPr>
      <w:r w:rsidRPr="00632BCC">
        <w:rPr>
          <w:rFonts w:ascii="Arial" w:eastAsia="Times New Roman" w:hAnsi="Arial" w:cs="Arial"/>
          <w:b/>
          <w:color w:val="222222"/>
          <w:sz w:val="24"/>
          <w:szCs w:val="24"/>
          <w:lang w:val="tr-TR" w:eastAsia="tr-TR"/>
        </w:rPr>
        <w:t>Bilgi Güvenliği Politikası</w:t>
      </w:r>
    </w:p>
    <w:p w14:paraId="4A1276F3" w14:textId="77777777" w:rsidR="002415A7" w:rsidRPr="00632BCC" w:rsidRDefault="002415A7" w:rsidP="00632BCC">
      <w:pPr>
        <w:pStyle w:val="ListeParagraf"/>
        <w:ind w:right="1538"/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</w:p>
    <w:p w14:paraId="416A15C1" w14:textId="77777777" w:rsidR="002415A7" w:rsidRDefault="002415A7" w:rsidP="00632BCC">
      <w:pPr>
        <w:pStyle w:val="ListeParagraf"/>
        <w:ind w:left="0"/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 xml:space="preserve">Maltepe Üniversitesi olarak akademik ve idari personelin faaliyetlerini ve bu faaliyetlere ilişkin bilgi varlıklarını, bu varlıkların korunmasını ve bilgi varlıklarına yönelik tüm riskleri en aza indirmek amacıyla yürüttüğü bilgi güvenliği </w:t>
      </w:r>
      <w:r w:rsidR="006E6EB6"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 xml:space="preserve">çalışmaları </w:t>
      </w: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kapsamındaki ilgili iş süreçlerini kapsar.</w:t>
      </w:r>
    </w:p>
    <w:p w14:paraId="1DD15FE9" w14:textId="177D24E9" w:rsidR="000034FA" w:rsidRPr="00632BCC" w:rsidRDefault="000034FA" w:rsidP="00632BCC">
      <w:pPr>
        <w:pStyle w:val="ListeParagraf"/>
        <w:ind w:left="0"/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  <w:r w:rsidRPr="000034FA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Bilgi Güvenliği Yönetim Sistemimiz, kapsamı dahilindeki faaliyetlerimizin ISO 27001:20</w:t>
      </w:r>
      <w:r w:rsidR="00EC5384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22</w:t>
      </w:r>
      <w:r w:rsidRPr="000034FA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 xml:space="preserve"> standardına uygun yürütülmesini garanti altına alır.</w:t>
      </w:r>
    </w:p>
    <w:p w14:paraId="04593C79" w14:textId="77777777" w:rsidR="002415A7" w:rsidRPr="00632BCC" w:rsidRDefault="002415A7" w:rsidP="00632BCC">
      <w:pPr>
        <w:pStyle w:val="ListeParagraf"/>
        <w:ind w:left="0" w:right="1538"/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</w:p>
    <w:p w14:paraId="6E71A4BA" w14:textId="61B795ED" w:rsidR="002415A7" w:rsidRPr="00632BCC" w:rsidRDefault="000034FA" w:rsidP="00632BCC">
      <w:pPr>
        <w:pStyle w:val="ListeParagraf"/>
        <w:ind w:left="0" w:right="1538"/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  <w:r w:rsidRPr="000034FA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ISO 27001:20</w:t>
      </w:r>
      <w:r w:rsidR="00EC5384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22</w:t>
      </w:r>
      <w:r w:rsidRPr="000034FA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 xml:space="preserve"> Bilgi Güvenliği Yönetim Sistemi Politikamız;</w:t>
      </w:r>
    </w:p>
    <w:p w14:paraId="18C96B4F" w14:textId="77777777" w:rsidR="002415A7" w:rsidRPr="00632BCC" w:rsidRDefault="002415A7" w:rsidP="00632BCC">
      <w:pPr>
        <w:pStyle w:val="ListeParagraf"/>
        <w:numPr>
          <w:ilvl w:val="0"/>
          <w:numId w:val="5"/>
        </w:numPr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 xml:space="preserve">Bilgi Güvenliği </w:t>
      </w:r>
      <w:r w:rsidR="006E6EB6"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 xml:space="preserve">(KVKK vb.) </w:t>
      </w: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ilgili eğitimleri tüm personele ver</w:t>
      </w:r>
      <w:r w:rsidR="002E7C5E"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erek bilinçlendirmeyi sağlayan,</w:t>
      </w:r>
    </w:p>
    <w:p w14:paraId="02267338" w14:textId="77777777" w:rsidR="002415A7" w:rsidRPr="00632BCC" w:rsidRDefault="002415A7" w:rsidP="00632BCC">
      <w:pPr>
        <w:pStyle w:val="ListeParagraf"/>
        <w:numPr>
          <w:ilvl w:val="0"/>
          <w:numId w:val="5"/>
        </w:numPr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Kurumun ve paydaşlarının bilgi varlıklarına güven</w:t>
      </w:r>
      <w:r w:rsidR="002E7C5E"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li bir şekilde erişimi sağlayan,</w:t>
      </w:r>
    </w:p>
    <w:p w14:paraId="181EE3B1" w14:textId="77777777" w:rsidR="002415A7" w:rsidRPr="00632BCC" w:rsidRDefault="002415A7" w:rsidP="00632BCC">
      <w:pPr>
        <w:pStyle w:val="ListeParagraf"/>
        <w:numPr>
          <w:ilvl w:val="0"/>
          <w:numId w:val="5"/>
        </w:numPr>
        <w:ind w:right="1538"/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Bilginin kullanılabilirliğini, bütü</w:t>
      </w:r>
      <w:r w:rsidR="002E7C5E"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nlüğünü ve gizliliğini koruyan,</w:t>
      </w:r>
    </w:p>
    <w:p w14:paraId="7411C78E" w14:textId="77777777" w:rsidR="002415A7" w:rsidRPr="00632BCC" w:rsidRDefault="002415A7" w:rsidP="00632BCC">
      <w:pPr>
        <w:pStyle w:val="ListeParagraf"/>
        <w:numPr>
          <w:ilvl w:val="0"/>
          <w:numId w:val="5"/>
        </w:numPr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 xml:space="preserve">Kurumun ve paydaşlarının bilgi varlıkları üzerinde oluşabilecek riskleri </w:t>
      </w:r>
      <w:r w:rsidR="002E7C5E"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değerlendiren ve yöneten,</w:t>
      </w:r>
    </w:p>
    <w:p w14:paraId="692183A7" w14:textId="77777777" w:rsidR="002415A7" w:rsidRPr="00632BCC" w:rsidRDefault="002415A7" w:rsidP="00632BCC">
      <w:pPr>
        <w:pStyle w:val="ListeParagraf"/>
        <w:numPr>
          <w:ilvl w:val="0"/>
          <w:numId w:val="5"/>
        </w:numPr>
        <w:ind w:right="1538"/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Kurumun güveni</w:t>
      </w:r>
      <w:r w:rsidR="002E7C5E"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lirliğini ve itibarını koruyan,</w:t>
      </w:r>
    </w:p>
    <w:p w14:paraId="45C47B41" w14:textId="77777777" w:rsidR="002415A7" w:rsidRPr="00632BCC" w:rsidRDefault="002415A7" w:rsidP="00632BCC">
      <w:pPr>
        <w:pStyle w:val="ListeParagraf"/>
        <w:numPr>
          <w:ilvl w:val="0"/>
          <w:numId w:val="5"/>
        </w:numPr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 xml:space="preserve">Bilgi güvenliğinin ihlali durumunda yasaların izin verdiği ölçüde gerekli </w:t>
      </w:r>
      <w:r w:rsidR="002E7C5E"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görülen yaptırımları uygulayan,</w:t>
      </w:r>
    </w:p>
    <w:p w14:paraId="1DB9416F" w14:textId="77777777" w:rsidR="002415A7" w:rsidRPr="00632BCC" w:rsidRDefault="002415A7" w:rsidP="00632BCC">
      <w:pPr>
        <w:pStyle w:val="ListeParagraf"/>
        <w:numPr>
          <w:ilvl w:val="0"/>
          <w:numId w:val="5"/>
        </w:numPr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Tabi olduğu ulusal, uluslararası düzenlemelerden, yasal ve ilgili mevzuat gereklerini yerine getirmekten, anlaşmalardan doğan yükümlülüklerini karşılamaktan, iç ve dış paydaşlara yönelik kurumsal sorumluluklarından kaynaklanan bilgi güven</w:t>
      </w:r>
      <w:r w:rsidR="002E7C5E"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liği gereksinimlerini sağlayan,</w:t>
      </w:r>
    </w:p>
    <w:p w14:paraId="67100A7A" w14:textId="77777777" w:rsidR="002415A7" w:rsidRPr="00632BCC" w:rsidRDefault="002E7C5E" w:rsidP="00632BCC">
      <w:pPr>
        <w:pStyle w:val="ListeParagraf"/>
        <w:numPr>
          <w:ilvl w:val="0"/>
          <w:numId w:val="5"/>
        </w:numPr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İş/</w:t>
      </w:r>
      <w:r w:rsidR="002415A7"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 xml:space="preserve">Hizmet sürekliliğine bilgi güvenliği tehditlerinin etkisini </w:t>
      </w: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a</w:t>
      </w:r>
      <w:r w:rsidR="002415A7"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zaltmayı, işin sürekliliğini ve</w:t>
      </w: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 xml:space="preserve"> sürdürülebilirliğini sağlayan,</w:t>
      </w:r>
    </w:p>
    <w:p w14:paraId="6D6ECB46" w14:textId="77777777" w:rsidR="00695623" w:rsidRPr="00632BCC" w:rsidRDefault="002415A7" w:rsidP="00632BCC">
      <w:pPr>
        <w:pStyle w:val="ListeParagraf"/>
        <w:numPr>
          <w:ilvl w:val="0"/>
          <w:numId w:val="5"/>
        </w:numPr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Mevcut ve oluşabilecek riskleri yöneterek bilgi güvenliğini sürekli olarak iyileştirme</w:t>
      </w:r>
      <w:r w:rsidR="002E7C5E"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 xml:space="preserve">yi ve geliştirmeyi taahhüt eden </w:t>
      </w:r>
    </w:p>
    <w:p w14:paraId="4E793E48" w14:textId="77777777" w:rsidR="00632BCC" w:rsidRPr="00632BCC" w:rsidRDefault="00632BCC" w:rsidP="00632BCC">
      <w:pPr>
        <w:pStyle w:val="ListeParagraf"/>
        <w:ind w:left="360"/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</w:p>
    <w:p w14:paraId="1C5721C1" w14:textId="77777777" w:rsidR="002415A7" w:rsidRDefault="002E7C5E" w:rsidP="00632BCC">
      <w:pPr>
        <w:pStyle w:val="ListeParagraf"/>
        <w:ind w:left="360"/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  <w:proofErr w:type="gramStart"/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>bir</w:t>
      </w:r>
      <w:proofErr w:type="gramEnd"/>
      <w:r w:rsidRPr="00632BCC"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  <w:t xml:space="preserve"> üniversite olmaktır.</w:t>
      </w:r>
    </w:p>
    <w:p w14:paraId="55B6BB89" w14:textId="77777777" w:rsidR="000034FA" w:rsidRPr="00632BCC" w:rsidRDefault="000034FA" w:rsidP="00632BCC">
      <w:pPr>
        <w:pStyle w:val="ListeParagraf"/>
        <w:ind w:left="360"/>
        <w:jc w:val="both"/>
        <w:rPr>
          <w:rFonts w:ascii="Arial" w:eastAsia="Times New Roman" w:hAnsi="Arial" w:cs="Arial"/>
          <w:color w:val="222222"/>
          <w:sz w:val="24"/>
          <w:szCs w:val="24"/>
          <w:lang w:val="tr-TR" w:eastAsia="tr-TR"/>
        </w:rPr>
      </w:pPr>
    </w:p>
    <w:p w14:paraId="5E45491D" w14:textId="77777777" w:rsidR="002415A7" w:rsidRPr="004D6D09" w:rsidRDefault="002415A7" w:rsidP="004D6D09">
      <w:pPr>
        <w:pStyle w:val="ListeParagraf"/>
        <w:ind w:left="0" w:right="1538"/>
        <w:rPr>
          <w:rFonts w:ascii="Times New Roman" w:eastAsia="Times New Roman" w:hAnsi="Times New Roman" w:cs="Times New Roman"/>
          <w:b/>
          <w:color w:val="222222"/>
          <w:lang w:val="tr-TR" w:eastAsia="tr-TR"/>
        </w:rPr>
      </w:pPr>
    </w:p>
    <w:tbl>
      <w:tblPr>
        <w:tblW w:w="98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0"/>
        <w:gridCol w:w="4428"/>
      </w:tblGrid>
      <w:tr w:rsidR="000034FA" w:rsidRPr="0092308F" w14:paraId="4B465A5F" w14:textId="77777777" w:rsidTr="00572F97">
        <w:trPr>
          <w:jc w:val="center"/>
        </w:trPr>
        <w:tc>
          <w:tcPr>
            <w:tcW w:w="98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12CF47" w14:textId="77777777" w:rsidR="000034FA" w:rsidRPr="000034FA" w:rsidRDefault="000034FA" w:rsidP="00572F9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034FA">
              <w:rPr>
                <w:rFonts w:ascii="Arial" w:hAnsi="Arial" w:cs="Arial"/>
                <w:b/>
                <w:sz w:val="24"/>
              </w:rPr>
              <w:t xml:space="preserve">Yönergenin Kabul Edildiği </w:t>
            </w:r>
          </w:p>
          <w:p w14:paraId="23A6A64B" w14:textId="77777777" w:rsidR="000034FA" w:rsidRPr="000034FA" w:rsidRDefault="000034FA" w:rsidP="00572F97">
            <w:pPr>
              <w:jc w:val="center"/>
              <w:rPr>
                <w:rFonts w:ascii="Arial" w:hAnsi="Arial" w:cs="Arial"/>
                <w:sz w:val="24"/>
              </w:rPr>
            </w:pPr>
            <w:r w:rsidRPr="000034FA">
              <w:rPr>
                <w:rFonts w:ascii="Arial" w:hAnsi="Arial" w:cs="Arial"/>
                <w:b/>
                <w:sz w:val="24"/>
              </w:rPr>
              <w:t>SENATO</w:t>
            </w:r>
          </w:p>
        </w:tc>
      </w:tr>
      <w:tr w:rsidR="000034FA" w:rsidRPr="0092308F" w14:paraId="4F079809" w14:textId="77777777" w:rsidTr="00572F97">
        <w:trPr>
          <w:jc w:val="center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505C128" w14:textId="77777777" w:rsidR="000034FA" w:rsidRPr="000034FA" w:rsidRDefault="000034FA" w:rsidP="00572F97">
            <w:pPr>
              <w:jc w:val="center"/>
              <w:rPr>
                <w:rFonts w:ascii="Arial" w:hAnsi="Arial" w:cs="Arial"/>
                <w:sz w:val="24"/>
              </w:rPr>
            </w:pPr>
            <w:r w:rsidRPr="000034FA">
              <w:rPr>
                <w:rFonts w:ascii="Arial" w:hAnsi="Arial" w:cs="Arial"/>
                <w:b/>
                <w:sz w:val="24"/>
              </w:rPr>
              <w:t>Tarihi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002C9" w14:textId="77777777" w:rsidR="000034FA" w:rsidRPr="000034FA" w:rsidRDefault="000034FA" w:rsidP="00572F97">
            <w:pPr>
              <w:jc w:val="center"/>
              <w:rPr>
                <w:rFonts w:ascii="Arial" w:hAnsi="Arial" w:cs="Arial"/>
                <w:sz w:val="24"/>
              </w:rPr>
            </w:pPr>
            <w:r w:rsidRPr="000034FA">
              <w:rPr>
                <w:rFonts w:ascii="Arial" w:hAnsi="Arial" w:cs="Arial"/>
                <w:b/>
                <w:sz w:val="24"/>
              </w:rPr>
              <w:t>Toplantı Sayısı/Karar Sayısı</w:t>
            </w:r>
          </w:p>
        </w:tc>
      </w:tr>
      <w:tr w:rsidR="000034FA" w:rsidRPr="0092308F" w14:paraId="03AB7163" w14:textId="77777777" w:rsidTr="00572F97">
        <w:trPr>
          <w:jc w:val="center"/>
        </w:trPr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061E4" w14:textId="19E4AF1F" w:rsidR="000034FA" w:rsidRPr="000034FA" w:rsidRDefault="000034FA" w:rsidP="00572F97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852C1" w14:textId="77777777" w:rsidR="000034FA" w:rsidRPr="000034FA" w:rsidRDefault="000034FA" w:rsidP="00572F97">
            <w:pPr>
              <w:jc w:val="center"/>
              <w:rPr>
                <w:rFonts w:ascii="Arial" w:hAnsi="Arial" w:cs="Arial"/>
                <w:sz w:val="24"/>
              </w:rPr>
            </w:pPr>
            <w:r w:rsidRPr="000034FA">
              <w:rPr>
                <w:rFonts w:ascii="Arial" w:hAnsi="Arial" w:cs="Arial"/>
                <w:sz w:val="24"/>
              </w:rPr>
              <w:t>…/…</w:t>
            </w:r>
          </w:p>
        </w:tc>
      </w:tr>
    </w:tbl>
    <w:p w14:paraId="63298A13" w14:textId="77777777" w:rsidR="002415A7" w:rsidRPr="004D6D09" w:rsidRDefault="002415A7" w:rsidP="004D6D09">
      <w:pPr>
        <w:pStyle w:val="ListeParagraf"/>
        <w:ind w:left="0" w:right="1538"/>
        <w:rPr>
          <w:rFonts w:ascii="Times New Roman" w:eastAsia="Times New Roman" w:hAnsi="Times New Roman" w:cs="Times New Roman"/>
          <w:b/>
          <w:color w:val="222222"/>
          <w:lang w:val="tr-TR" w:eastAsia="tr-TR"/>
        </w:rPr>
      </w:pPr>
    </w:p>
    <w:sectPr w:rsidR="002415A7" w:rsidRPr="004D6D09" w:rsidSect="00632B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48E83" w14:textId="77777777" w:rsidR="0081098D" w:rsidRDefault="0081098D" w:rsidP="00632BCC">
      <w:r>
        <w:separator/>
      </w:r>
    </w:p>
  </w:endnote>
  <w:endnote w:type="continuationSeparator" w:id="0">
    <w:p w14:paraId="526BD603" w14:textId="77777777" w:rsidR="0081098D" w:rsidRDefault="0081098D" w:rsidP="00632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47E80" w14:textId="77777777" w:rsidR="00507D3A" w:rsidRDefault="00507D3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4820"/>
      <w:gridCol w:w="5386"/>
    </w:tblGrid>
    <w:tr w:rsidR="00632BCC" w:rsidRPr="00632BCC" w14:paraId="78CF2576" w14:textId="77777777" w:rsidTr="00694E0E">
      <w:tc>
        <w:tcPr>
          <w:tcW w:w="4820" w:type="dxa"/>
        </w:tcPr>
        <w:p w14:paraId="3648C65C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Times New Roman"/>
              <w:sz w:val="18"/>
              <w:szCs w:val="20"/>
              <w:lang w:val="tr-TR"/>
            </w:rPr>
          </w:pPr>
          <w:r w:rsidRPr="00632BCC">
            <w:rPr>
              <w:rFonts w:ascii="Arial" w:eastAsia="Calibri" w:hAnsi="Arial" w:cs="Times New Roman"/>
              <w:sz w:val="18"/>
              <w:szCs w:val="20"/>
              <w:lang w:val="tr-TR"/>
            </w:rPr>
            <w:t>Hazırlayan</w:t>
          </w:r>
          <w:r>
            <w:rPr>
              <w:rFonts w:ascii="Arial" w:eastAsia="Calibri" w:hAnsi="Arial" w:cs="Times New Roman"/>
              <w:sz w:val="18"/>
              <w:szCs w:val="20"/>
              <w:lang w:val="tr-TR"/>
            </w:rPr>
            <w:t>: Bilgi İşlem Daire Başkanlığı</w:t>
          </w:r>
        </w:p>
      </w:tc>
      <w:tc>
        <w:tcPr>
          <w:tcW w:w="5386" w:type="dxa"/>
        </w:tcPr>
        <w:p w14:paraId="20EE80C7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Times New Roman"/>
              <w:sz w:val="18"/>
              <w:szCs w:val="20"/>
              <w:lang w:val="tr-TR"/>
            </w:rPr>
          </w:pPr>
          <w:r w:rsidRPr="00632BCC">
            <w:rPr>
              <w:rFonts w:ascii="Arial" w:eastAsia="Calibri" w:hAnsi="Arial" w:cs="Times New Roman"/>
              <w:sz w:val="18"/>
              <w:szCs w:val="20"/>
              <w:lang w:val="tr-TR"/>
            </w:rPr>
            <w:t>Onaylayan: Kalite Yönetim Koordinatörlüğü</w:t>
          </w:r>
        </w:p>
      </w:tc>
    </w:tr>
  </w:tbl>
  <w:p w14:paraId="3DDD1189" w14:textId="77777777" w:rsidR="00632BCC" w:rsidRDefault="00632BC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AE81" w14:textId="77777777" w:rsidR="00507D3A" w:rsidRDefault="00507D3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67D60" w14:textId="77777777" w:rsidR="0081098D" w:rsidRDefault="0081098D" w:rsidP="00632BCC">
      <w:r>
        <w:separator/>
      </w:r>
    </w:p>
  </w:footnote>
  <w:footnote w:type="continuationSeparator" w:id="0">
    <w:p w14:paraId="5F34A616" w14:textId="77777777" w:rsidR="0081098D" w:rsidRDefault="0081098D" w:rsidP="00632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FEA94" w14:textId="77777777" w:rsidR="00507D3A" w:rsidRDefault="00507D3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center" w:tblpY="310"/>
      <w:tblW w:w="102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2127"/>
      <w:gridCol w:w="5098"/>
      <w:gridCol w:w="1559"/>
      <w:gridCol w:w="1422"/>
    </w:tblGrid>
    <w:tr w:rsidR="00632BCC" w:rsidRPr="00632BCC" w14:paraId="2C75F2DB" w14:textId="77777777" w:rsidTr="00694E0E">
      <w:trPr>
        <w:trHeight w:val="276"/>
      </w:trPr>
      <w:tc>
        <w:tcPr>
          <w:tcW w:w="2127" w:type="dxa"/>
          <w:vMerge w:val="restart"/>
          <w:vAlign w:val="center"/>
        </w:tcPr>
        <w:p w14:paraId="36C3737B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both"/>
            <w:rPr>
              <w:rFonts w:ascii="Arial" w:eastAsia="Calibri" w:hAnsi="Arial" w:cs="Arial"/>
              <w:sz w:val="18"/>
              <w:szCs w:val="18"/>
              <w:lang w:val="tr-TR"/>
            </w:rPr>
          </w:pPr>
          <w:r w:rsidRPr="00632BCC">
            <w:rPr>
              <w:rFonts w:ascii="Arial" w:eastAsia="Calibri" w:hAnsi="Arial" w:cs="Arial"/>
              <w:noProof/>
              <w:sz w:val="18"/>
              <w:szCs w:val="18"/>
              <w:lang w:val="tr-TR" w:eastAsia="tr-TR"/>
            </w:rPr>
            <w:drawing>
              <wp:inline distT="0" distB="0" distL="0" distR="0" wp14:anchorId="1AF3DB77" wp14:editId="18371EAD">
                <wp:extent cx="1247775" cy="876300"/>
                <wp:effectExtent l="0" t="0" r="0" b="0"/>
                <wp:docPr id="1" name="Resim 1" descr="C:\Users\safakgunduz\Desktop\unnam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C:\Users\safakgunduz\Desktop\unnam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777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8" w:type="dxa"/>
          <w:vMerge w:val="restart"/>
          <w:vAlign w:val="center"/>
        </w:tcPr>
        <w:p w14:paraId="03320A6E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24"/>
              <w:szCs w:val="24"/>
              <w:lang w:val="tr-TR"/>
            </w:rPr>
          </w:pPr>
        </w:p>
        <w:p w14:paraId="31C6E226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24"/>
              <w:szCs w:val="24"/>
              <w:lang w:val="tr-TR"/>
            </w:rPr>
          </w:pPr>
          <w:r>
            <w:rPr>
              <w:rFonts w:ascii="Arial" w:eastAsia="Times New Roman" w:hAnsi="Arial" w:cs="Arial"/>
              <w:b/>
              <w:color w:val="000000"/>
              <w:sz w:val="28"/>
              <w:szCs w:val="28"/>
              <w:lang w:val="tr-TR" w:eastAsia="tr-TR"/>
            </w:rPr>
            <w:t xml:space="preserve">BİLGİ GÜVENLİĞİ </w:t>
          </w:r>
          <w:r w:rsidRPr="00632BCC">
            <w:rPr>
              <w:rFonts w:ascii="Arial" w:eastAsia="Times New Roman" w:hAnsi="Arial" w:cs="Arial"/>
              <w:b/>
              <w:color w:val="000000"/>
              <w:sz w:val="28"/>
              <w:szCs w:val="28"/>
              <w:lang w:val="tr-TR" w:eastAsia="tr-TR"/>
            </w:rPr>
            <w:t>POLİTİKASI</w:t>
          </w:r>
        </w:p>
        <w:p w14:paraId="35DE8A86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18"/>
              <w:szCs w:val="18"/>
              <w:lang w:val="tr-TR"/>
            </w:rPr>
          </w:pPr>
        </w:p>
      </w:tc>
      <w:tc>
        <w:tcPr>
          <w:tcW w:w="1559" w:type="dxa"/>
          <w:vAlign w:val="center"/>
        </w:tcPr>
        <w:p w14:paraId="3575026F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both"/>
            <w:rPr>
              <w:rFonts w:ascii="Arial" w:eastAsia="Calibri" w:hAnsi="Arial" w:cs="Arial"/>
              <w:sz w:val="18"/>
              <w:szCs w:val="18"/>
              <w:lang w:val="tr-TR"/>
            </w:rPr>
          </w:pPr>
          <w:r w:rsidRPr="00632BCC">
            <w:rPr>
              <w:rFonts w:ascii="Arial" w:eastAsia="Calibri" w:hAnsi="Arial" w:cs="Arial"/>
              <w:sz w:val="18"/>
              <w:szCs w:val="18"/>
              <w:lang w:val="tr-TR"/>
            </w:rPr>
            <w:t>Doküman No</w:t>
          </w:r>
        </w:p>
      </w:tc>
      <w:tc>
        <w:tcPr>
          <w:tcW w:w="1422" w:type="dxa"/>
          <w:vAlign w:val="center"/>
        </w:tcPr>
        <w:p w14:paraId="64EB284D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both"/>
            <w:rPr>
              <w:rFonts w:ascii="Arial" w:eastAsia="Calibri" w:hAnsi="Arial" w:cs="Arial"/>
              <w:b/>
              <w:sz w:val="18"/>
              <w:szCs w:val="18"/>
              <w:lang w:val="tr-TR"/>
            </w:rPr>
          </w:pPr>
          <w:r>
            <w:rPr>
              <w:rFonts w:ascii="Arial" w:eastAsia="Calibri" w:hAnsi="Arial" w:cs="Arial"/>
              <w:b/>
              <w:sz w:val="18"/>
              <w:szCs w:val="18"/>
              <w:lang w:val="tr-TR"/>
            </w:rPr>
            <w:t>PO-011</w:t>
          </w:r>
        </w:p>
      </w:tc>
    </w:tr>
    <w:tr w:rsidR="00632BCC" w:rsidRPr="00632BCC" w14:paraId="4CA095C6" w14:textId="77777777" w:rsidTr="00694E0E">
      <w:trPr>
        <w:trHeight w:val="276"/>
      </w:trPr>
      <w:tc>
        <w:tcPr>
          <w:tcW w:w="2127" w:type="dxa"/>
          <w:vMerge/>
          <w:vAlign w:val="center"/>
        </w:tcPr>
        <w:p w14:paraId="43F29014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ind w:firstLine="709"/>
            <w:jc w:val="center"/>
            <w:rPr>
              <w:rFonts w:ascii="Arial" w:eastAsia="Calibri" w:hAnsi="Arial" w:cs="Arial"/>
              <w:sz w:val="18"/>
              <w:szCs w:val="18"/>
              <w:lang w:val="tr-TR"/>
            </w:rPr>
          </w:pPr>
        </w:p>
      </w:tc>
      <w:tc>
        <w:tcPr>
          <w:tcW w:w="5098" w:type="dxa"/>
          <w:vMerge/>
          <w:vAlign w:val="center"/>
        </w:tcPr>
        <w:p w14:paraId="4B8E24E9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ind w:firstLine="709"/>
            <w:jc w:val="center"/>
            <w:rPr>
              <w:rFonts w:ascii="Arial" w:eastAsia="Calibri" w:hAnsi="Arial" w:cs="Arial"/>
              <w:sz w:val="18"/>
              <w:szCs w:val="18"/>
              <w:lang w:val="tr-TR"/>
            </w:rPr>
          </w:pPr>
        </w:p>
      </w:tc>
      <w:tc>
        <w:tcPr>
          <w:tcW w:w="1559" w:type="dxa"/>
          <w:vAlign w:val="center"/>
        </w:tcPr>
        <w:p w14:paraId="272AC9B9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both"/>
            <w:rPr>
              <w:rFonts w:ascii="Arial" w:eastAsia="Calibri" w:hAnsi="Arial" w:cs="Arial"/>
              <w:sz w:val="18"/>
              <w:szCs w:val="18"/>
              <w:lang w:val="tr-TR"/>
            </w:rPr>
          </w:pPr>
          <w:r w:rsidRPr="00632BCC">
            <w:rPr>
              <w:rFonts w:ascii="Arial" w:eastAsia="Calibri" w:hAnsi="Arial" w:cs="Arial"/>
              <w:sz w:val="18"/>
              <w:szCs w:val="18"/>
              <w:lang w:val="tr-TR"/>
            </w:rPr>
            <w:t>İlk Yayın Tarihi</w:t>
          </w:r>
        </w:p>
      </w:tc>
      <w:tc>
        <w:tcPr>
          <w:tcW w:w="1422" w:type="dxa"/>
          <w:vAlign w:val="center"/>
        </w:tcPr>
        <w:p w14:paraId="2F899832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both"/>
            <w:rPr>
              <w:rFonts w:ascii="Arial" w:eastAsia="Calibri" w:hAnsi="Arial" w:cs="Arial"/>
              <w:b/>
              <w:sz w:val="18"/>
              <w:szCs w:val="18"/>
              <w:lang w:val="tr-TR"/>
            </w:rPr>
          </w:pPr>
          <w:r w:rsidRPr="00632BCC">
            <w:rPr>
              <w:rFonts w:ascii="Arial" w:eastAsia="Calibri" w:hAnsi="Arial" w:cs="Arial"/>
              <w:b/>
              <w:sz w:val="18"/>
              <w:szCs w:val="18"/>
              <w:lang w:val="tr-TR"/>
            </w:rPr>
            <w:t>27.12.2019</w:t>
          </w:r>
        </w:p>
      </w:tc>
    </w:tr>
    <w:tr w:rsidR="00632BCC" w:rsidRPr="00632BCC" w14:paraId="203221BB" w14:textId="77777777" w:rsidTr="00694E0E">
      <w:trPr>
        <w:trHeight w:val="276"/>
      </w:trPr>
      <w:tc>
        <w:tcPr>
          <w:tcW w:w="2127" w:type="dxa"/>
          <w:vMerge/>
          <w:vAlign w:val="center"/>
        </w:tcPr>
        <w:p w14:paraId="479E9E14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ind w:firstLine="709"/>
            <w:jc w:val="center"/>
            <w:rPr>
              <w:rFonts w:ascii="Arial" w:eastAsia="Calibri" w:hAnsi="Arial" w:cs="Arial"/>
              <w:sz w:val="18"/>
              <w:szCs w:val="18"/>
              <w:lang w:val="tr-TR"/>
            </w:rPr>
          </w:pPr>
        </w:p>
      </w:tc>
      <w:tc>
        <w:tcPr>
          <w:tcW w:w="5098" w:type="dxa"/>
          <w:vMerge/>
          <w:vAlign w:val="center"/>
        </w:tcPr>
        <w:p w14:paraId="2B23343E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ind w:firstLine="709"/>
            <w:jc w:val="center"/>
            <w:rPr>
              <w:rFonts w:ascii="Arial" w:eastAsia="Calibri" w:hAnsi="Arial" w:cs="Arial"/>
              <w:sz w:val="18"/>
              <w:szCs w:val="18"/>
              <w:lang w:val="tr-TR"/>
            </w:rPr>
          </w:pPr>
        </w:p>
      </w:tc>
      <w:tc>
        <w:tcPr>
          <w:tcW w:w="1559" w:type="dxa"/>
          <w:vAlign w:val="center"/>
        </w:tcPr>
        <w:p w14:paraId="0097F33D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both"/>
            <w:rPr>
              <w:rFonts w:ascii="Arial" w:eastAsia="Calibri" w:hAnsi="Arial" w:cs="Arial"/>
              <w:sz w:val="18"/>
              <w:szCs w:val="18"/>
              <w:lang w:val="tr-TR"/>
            </w:rPr>
          </w:pPr>
          <w:r w:rsidRPr="00632BCC">
            <w:rPr>
              <w:rFonts w:ascii="Arial" w:eastAsia="Calibri" w:hAnsi="Arial" w:cs="Arial"/>
              <w:sz w:val="18"/>
              <w:szCs w:val="18"/>
              <w:lang w:val="tr-TR"/>
            </w:rPr>
            <w:t>Revizyon Tarihi</w:t>
          </w:r>
        </w:p>
      </w:tc>
      <w:tc>
        <w:tcPr>
          <w:tcW w:w="1422" w:type="dxa"/>
          <w:vAlign w:val="center"/>
        </w:tcPr>
        <w:p w14:paraId="605B0DED" w14:textId="666C8966" w:rsidR="00632BCC" w:rsidRPr="00632BCC" w:rsidRDefault="00EC5384" w:rsidP="00632BCC">
          <w:pPr>
            <w:widowControl/>
            <w:tabs>
              <w:tab w:val="center" w:pos="4536"/>
              <w:tab w:val="right" w:pos="9072"/>
            </w:tabs>
            <w:jc w:val="both"/>
            <w:rPr>
              <w:rFonts w:ascii="Arial" w:eastAsia="Calibri" w:hAnsi="Arial" w:cs="Arial"/>
              <w:b/>
              <w:sz w:val="18"/>
              <w:szCs w:val="18"/>
              <w:lang w:val="tr-TR"/>
            </w:rPr>
          </w:pPr>
          <w:r>
            <w:rPr>
              <w:rFonts w:ascii="Arial" w:eastAsia="Calibri" w:hAnsi="Arial" w:cs="Arial"/>
              <w:b/>
              <w:sz w:val="18"/>
              <w:szCs w:val="18"/>
              <w:lang w:val="tr-TR"/>
            </w:rPr>
            <w:t>08.09.2025</w:t>
          </w:r>
        </w:p>
      </w:tc>
    </w:tr>
    <w:tr w:rsidR="00632BCC" w:rsidRPr="00632BCC" w14:paraId="2B5CAB0C" w14:textId="77777777" w:rsidTr="00694E0E">
      <w:trPr>
        <w:trHeight w:val="276"/>
      </w:trPr>
      <w:tc>
        <w:tcPr>
          <w:tcW w:w="2127" w:type="dxa"/>
          <w:vMerge/>
          <w:vAlign w:val="center"/>
        </w:tcPr>
        <w:p w14:paraId="3E44BFB3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ind w:firstLine="709"/>
            <w:jc w:val="center"/>
            <w:rPr>
              <w:rFonts w:ascii="Arial" w:eastAsia="Calibri" w:hAnsi="Arial" w:cs="Arial"/>
              <w:sz w:val="18"/>
              <w:szCs w:val="18"/>
              <w:lang w:val="tr-TR"/>
            </w:rPr>
          </w:pPr>
        </w:p>
      </w:tc>
      <w:tc>
        <w:tcPr>
          <w:tcW w:w="5098" w:type="dxa"/>
          <w:vMerge/>
          <w:vAlign w:val="center"/>
        </w:tcPr>
        <w:p w14:paraId="6E7B1BC7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ind w:firstLine="709"/>
            <w:jc w:val="center"/>
            <w:rPr>
              <w:rFonts w:ascii="Arial" w:eastAsia="Calibri" w:hAnsi="Arial" w:cs="Arial"/>
              <w:sz w:val="18"/>
              <w:szCs w:val="18"/>
              <w:lang w:val="tr-TR"/>
            </w:rPr>
          </w:pPr>
        </w:p>
      </w:tc>
      <w:tc>
        <w:tcPr>
          <w:tcW w:w="1559" w:type="dxa"/>
          <w:vAlign w:val="center"/>
        </w:tcPr>
        <w:p w14:paraId="03E594C3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both"/>
            <w:rPr>
              <w:rFonts w:ascii="Arial" w:eastAsia="Calibri" w:hAnsi="Arial" w:cs="Arial"/>
              <w:sz w:val="18"/>
              <w:szCs w:val="18"/>
              <w:lang w:val="tr-TR"/>
            </w:rPr>
          </w:pPr>
          <w:r w:rsidRPr="00632BCC">
            <w:rPr>
              <w:rFonts w:ascii="Arial" w:eastAsia="Calibri" w:hAnsi="Arial" w:cs="Arial"/>
              <w:sz w:val="18"/>
              <w:szCs w:val="18"/>
              <w:lang w:val="tr-TR"/>
            </w:rPr>
            <w:t>Revizyon No</w:t>
          </w:r>
        </w:p>
      </w:tc>
      <w:tc>
        <w:tcPr>
          <w:tcW w:w="1422" w:type="dxa"/>
          <w:vAlign w:val="center"/>
        </w:tcPr>
        <w:p w14:paraId="1988ACDF" w14:textId="3B495B16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both"/>
            <w:rPr>
              <w:rFonts w:ascii="Arial" w:eastAsia="Calibri" w:hAnsi="Arial" w:cs="Arial"/>
              <w:b/>
              <w:sz w:val="18"/>
              <w:szCs w:val="18"/>
              <w:lang w:val="tr-TR"/>
            </w:rPr>
          </w:pPr>
          <w:r w:rsidRPr="00632BCC">
            <w:rPr>
              <w:rFonts w:ascii="Arial" w:eastAsia="Calibri" w:hAnsi="Arial" w:cs="Arial"/>
              <w:b/>
              <w:sz w:val="18"/>
              <w:szCs w:val="18"/>
              <w:lang w:val="tr-TR"/>
            </w:rPr>
            <w:t>0</w:t>
          </w:r>
          <w:r w:rsidR="00507D3A">
            <w:rPr>
              <w:rFonts w:ascii="Arial" w:eastAsia="Calibri" w:hAnsi="Arial" w:cs="Arial"/>
              <w:b/>
              <w:sz w:val="18"/>
              <w:szCs w:val="18"/>
              <w:lang w:val="tr-TR"/>
            </w:rPr>
            <w:t>1</w:t>
          </w:r>
        </w:p>
      </w:tc>
    </w:tr>
    <w:tr w:rsidR="00632BCC" w:rsidRPr="00632BCC" w14:paraId="41C8890D" w14:textId="77777777" w:rsidTr="00694E0E">
      <w:trPr>
        <w:trHeight w:val="276"/>
      </w:trPr>
      <w:tc>
        <w:tcPr>
          <w:tcW w:w="2127" w:type="dxa"/>
          <w:vMerge/>
          <w:vAlign w:val="center"/>
        </w:tcPr>
        <w:p w14:paraId="1D1AC281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ind w:firstLine="709"/>
            <w:jc w:val="center"/>
            <w:rPr>
              <w:rFonts w:ascii="Arial" w:eastAsia="Calibri" w:hAnsi="Arial" w:cs="Arial"/>
              <w:sz w:val="18"/>
              <w:szCs w:val="18"/>
              <w:lang w:val="tr-TR"/>
            </w:rPr>
          </w:pPr>
        </w:p>
      </w:tc>
      <w:tc>
        <w:tcPr>
          <w:tcW w:w="5098" w:type="dxa"/>
          <w:vMerge/>
          <w:vAlign w:val="center"/>
        </w:tcPr>
        <w:p w14:paraId="26A48BDB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ind w:firstLine="709"/>
            <w:jc w:val="center"/>
            <w:rPr>
              <w:rFonts w:ascii="Arial" w:eastAsia="Calibri" w:hAnsi="Arial" w:cs="Arial"/>
              <w:sz w:val="18"/>
              <w:szCs w:val="18"/>
              <w:lang w:val="tr-TR"/>
            </w:rPr>
          </w:pPr>
        </w:p>
      </w:tc>
      <w:tc>
        <w:tcPr>
          <w:tcW w:w="1559" w:type="dxa"/>
          <w:vAlign w:val="center"/>
        </w:tcPr>
        <w:p w14:paraId="119624DB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both"/>
            <w:rPr>
              <w:rFonts w:ascii="Arial" w:eastAsia="Calibri" w:hAnsi="Arial" w:cs="Arial"/>
              <w:sz w:val="18"/>
              <w:szCs w:val="18"/>
              <w:lang w:val="tr-TR"/>
            </w:rPr>
          </w:pPr>
          <w:r w:rsidRPr="00632BCC">
            <w:rPr>
              <w:rFonts w:ascii="Arial" w:eastAsia="Calibri" w:hAnsi="Arial" w:cs="Arial"/>
              <w:sz w:val="18"/>
              <w:szCs w:val="18"/>
              <w:lang w:val="tr-TR"/>
            </w:rPr>
            <w:t>Sayfa</w:t>
          </w:r>
        </w:p>
      </w:tc>
      <w:tc>
        <w:tcPr>
          <w:tcW w:w="1422" w:type="dxa"/>
          <w:vAlign w:val="center"/>
        </w:tcPr>
        <w:p w14:paraId="4810A64C" w14:textId="77777777" w:rsidR="00632BCC" w:rsidRPr="00632BCC" w:rsidRDefault="00632BCC" w:rsidP="00632BCC">
          <w:pPr>
            <w:widowControl/>
            <w:tabs>
              <w:tab w:val="center" w:pos="4536"/>
              <w:tab w:val="right" w:pos="9072"/>
            </w:tabs>
            <w:jc w:val="both"/>
            <w:rPr>
              <w:rFonts w:ascii="Arial" w:eastAsia="Calibri" w:hAnsi="Arial" w:cs="Arial"/>
              <w:b/>
              <w:sz w:val="18"/>
              <w:szCs w:val="18"/>
              <w:highlight w:val="yellow"/>
              <w:lang w:val="tr-TR"/>
            </w:rPr>
          </w:pPr>
          <w:r w:rsidRPr="00632BCC">
            <w:rPr>
              <w:rFonts w:ascii="Arial" w:eastAsia="Calibri" w:hAnsi="Arial" w:cs="Arial"/>
              <w:sz w:val="18"/>
              <w:szCs w:val="18"/>
              <w:lang w:val="tr-TR"/>
            </w:rPr>
            <w:t>1</w:t>
          </w:r>
        </w:p>
      </w:tc>
    </w:tr>
  </w:tbl>
  <w:p w14:paraId="453E9096" w14:textId="77777777" w:rsidR="00632BCC" w:rsidRDefault="00632BC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43C40" w14:textId="77777777" w:rsidR="00507D3A" w:rsidRDefault="00507D3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30D0C"/>
    <w:multiLevelType w:val="hybridMultilevel"/>
    <w:tmpl w:val="57B2D9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91F62"/>
    <w:multiLevelType w:val="hybridMultilevel"/>
    <w:tmpl w:val="3266BA4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EA3E43"/>
    <w:multiLevelType w:val="hybridMultilevel"/>
    <w:tmpl w:val="B44AF3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4973C9"/>
    <w:multiLevelType w:val="hybridMultilevel"/>
    <w:tmpl w:val="613467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6A1505"/>
    <w:multiLevelType w:val="hybridMultilevel"/>
    <w:tmpl w:val="0FA0B7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007728">
    <w:abstractNumId w:val="3"/>
  </w:num>
  <w:num w:numId="2" w16cid:durableId="1131677808">
    <w:abstractNumId w:val="0"/>
  </w:num>
  <w:num w:numId="3" w16cid:durableId="1318419325">
    <w:abstractNumId w:val="4"/>
  </w:num>
  <w:num w:numId="4" w16cid:durableId="1624926498">
    <w:abstractNumId w:val="2"/>
  </w:num>
  <w:num w:numId="5" w16cid:durableId="1316647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AFD"/>
    <w:rsid w:val="000034FA"/>
    <w:rsid w:val="0006041F"/>
    <w:rsid w:val="00091809"/>
    <w:rsid w:val="000C375E"/>
    <w:rsid w:val="001A5EAB"/>
    <w:rsid w:val="001A6632"/>
    <w:rsid w:val="002415A7"/>
    <w:rsid w:val="0025128F"/>
    <w:rsid w:val="002C42E1"/>
    <w:rsid w:val="002E7C5E"/>
    <w:rsid w:val="00314406"/>
    <w:rsid w:val="003D79D0"/>
    <w:rsid w:val="00401431"/>
    <w:rsid w:val="00435E5B"/>
    <w:rsid w:val="00474685"/>
    <w:rsid w:val="004B3125"/>
    <w:rsid w:val="004D6D09"/>
    <w:rsid w:val="00507D3A"/>
    <w:rsid w:val="005B1E0C"/>
    <w:rsid w:val="005C30F9"/>
    <w:rsid w:val="0061450E"/>
    <w:rsid w:val="00632BCC"/>
    <w:rsid w:val="00645AC9"/>
    <w:rsid w:val="006518BC"/>
    <w:rsid w:val="00695623"/>
    <w:rsid w:val="0069746C"/>
    <w:rsid w:val="006D0D05"/>
    <w:rsid w:val="006E6EB6"/>
    <w:rsid w:val="00722A9D"/>
    <w:rsid w:val="00755F8F"/>
    <w:rsid w:val="0081098D"/>
    <w:rsid w:val="00845A3D"/>
    <w:rsid w:val="008D5058"/>
    <w:rsid w:val="00935AFD"/>
    <w:rsid w:val="0097402E"/>
    <w:rsid w:val="009F03F7"/>
    <w:rsid w:val="00B151D9"/>
    <w:rsid w:val="00B15FDE"/>
    <w:rsid w:val="00B1769D"/>
    <w:rsid w:val="00E706E4"/>
    <w:rsid w:val="00E835A6"/>
    <w:rsid w:val="00EC5384"/>
    <w:rsid w:val="00ED7477"/>
    <w:rsid w:val="00FB1D19"/>
    <w:rsid w:val="00FE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C91B"/>
  <w15:chartTrackingRefBased/>
  <w15:docId w15:val="{40DCB687-6D67-4DF9-B5B5-EBE43F2E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C42E1"/>
    <w:pPr>
      <w:widowControl w:val="0"/>
      <w:spacing w:after="0" w:line="240" w:lineRule="auto"/>
    </w:pPr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645AC9"/>
    <w:pPr>
      <w:keepNext/>
      <w:keepLines/>
      <w:widowControl/>
      <w:spacing w:before="240" w:line="259" w:lineRule="auto"/>
      <w:jc w:val="both"/>
      <w:outlineLvl w:val="0"/>
    </w:pPr>
    <w:rPr>
      <w:rFonts w:eastAsiaTheme="majorEastAsia" w:cstheme="minorHAnsi"/>
      <w:b/>
      <w:color w:val="262626" w:themeColor="text1" w:themeTint="D9"/>
      <w:sz w:val="24"/>
      <w:szCs w:val="32"/>
      <w:lang w:val="tr-TR"/>
    </w:rPr>
  </w:style>
  <w:style w:type="paragraph" w:styleId="Balk2">
    <w:name w:val="heading 2"/>
    <w:basedOn w:val="Balk1"/>
    <w:next w:val="Normal"/>
    <w:link w:val="Balk2Char"/>
    <w:uiPriority w:val="9"/>
    <w:unhideWhenUsed/>
    <w:qFormat/>
    <w:rsid w:val="00645AC9"/>
    <w:pPr>
      <w:spacing w:line="360" w:lineRule="auto"/>
      <w:ind w:left="567"/>
      <w:outlineLvl w:val="1"/>
    </w:pPr>
    <w:rPr>
      <w:rFonts w:ascii="Times New Roman" w:hAnsi="Times New Roman" w:cs="Times New Roman"/>
      <w:szCs w:val="20"/>
    </w:rPr>
  </w:style>
  <w:style w:type="paragraph" w:styleId="Balk3">
    <w:name w:val="heading 3"/>
    <w:basedOn w:val="Balk2"/>
    <w:next w:val="Normal"/>
    <w:link w:val="Balk3Char"/>
    <w:uiPriority w:val="9"/>
    <w:unhideWhenUsed/>
    <w:qFormat/>
    <w:rsid w:val="00645AC9"/>
    <w:pPr>
      <w:outlineLvl w:val="2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autoRedefine/>
    <w:uiPriority w:val="35"/>
    <w:unhideWhenUsed/>
    <w:qFormat/>
    <w:rsid w:val="00FE1ED9"/>
    <w:pPr>
      <w:keepNext/>
      <w:widowControl/>
      <w:spacing w:before="120" w:after="120" w:line="360" w:lineRule="auto"/>
      <w:ind w:firstLine="709"/>
      <w:jc w:val="center"/>
    </w:pPr>
    <w:rPr>
      <w:rFonts w:ascii="Times New Roman" w:eastAsia="Calibri" w:hAnsi="Times New Roman" w:cs="Times New Roman"/>
      <w:b/>
      <w:bCs/>
      <w:sz w:val="24"/>
      <w:szCs w:val="20"/>
      <w:lang w:val="tr-TR"/>
    </w:rPr>
  </w:style>
  <w:style w:type="character" w:customStyle="1" w:styleId="Balk1Char">
    <w:name w:val="Başlık 1 Char"/>
    <w:basedOn w:val="VarsaylanParagrafYazTipi"/>
    <w:link w:val="Balk1"/>
    <w:uiPriority w:val="9"/>
    <w:rsid w:val="00645AC9"/>
    <w:rPr>
      <w:rFonts w:eastAsiaTheme="majorEastAsia" w:cstheme="minorHAnsi"/>
      <w:b/>
      <w:color w:val="262626" w:themeColor="text1" w:themeTint="D9"/>
      <w:sz w:val="24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645AC9"/>
    <w:rPr>
      <w:rFonts w:ascii="Times New Roman" w:eastAsiaTheme="majorEastAsia" w:hAnsi="Times New Roman" w:cs="Times New Roman"/>
      <w:b/>
      <w:color w:val="262626" w:themeColor="text1" w:themeTint="D9"/>
      <w:sz w:val="24"/>
      <w:szCs w:val="20"/>
    </w:rPr>
  </w:style>
  <w:style w:type="character" w:customStyle="1" w:styleId="Balk3Char">
    <w:name w:val="Başlık 3 Char"/>
    <w:basedOn w:val="VarsaylanParagrafYazTipi"/>
    <w:link w:val="Balk3"/>
    <w:uiPriority w:val="9"/>
    <w:rsid w:val="00645AC9"/>
    <w:rPr>
      <w:rFonts w:ascii="Times New Roman" w:eastAsiaTheme="majorEastAsia" w:hAnsi="Times New Roman" w:cs="Times New Roman"/>
      <w:b/>
      <w:color w:val="262626" w:themeColor="text1" w:themeTint="D9"/>
      <w:sz w:val="24"/>
      <w:szCs w:val="20"/>
    </w:rPr>
  </w:style>
  <w:style w:type="paragraph" w:styleId="AralkYok">
    <w:name w:val="No Spacing"/>
    <w:basedOn w:val="Normal"/>
    <w:uiPriority w:val="1"/>
    <w:qFormat/>
    <w:rsid w:val="00ED7477"/>
    <w:pPr>
      <w:widowControl/>
    </w:pPr>
    <w:rPr>
      <w:sz w:val="24"/>
      <w:lang w:val="tr-TR"/>
    </w:rPr>
  </w:style>
  <w:style w:type="paragraph" w:styleId="ListeParagraf">
    <w:name w:val="List Paragraph"/>
    <w:basedOn w:val="Normal"/>
    <w:uiPriority w:val="34"/>
    <w:qFormat/>
    <w:rsid w:val="002415A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32BC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32BCC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632BC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32BC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3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0372F7C753A7343BD9861012B2EBD9F" ma:contentTypeVersion="6" ma:contentTypeDescription="Yeni belge oluşturun." ma:contentTypeScope="" ma:versionID="2e5b7d388ff2f484dc7e74de1a1a3635">
  <xsd:schema xmlns:xsd="http://www.w3.org/2001/XMLSchema" xmlns:xs="http://www.w3.org/2001/XMLSchema" xmlns:p="http://schemas.microsoft.com/office/2006/metadata/properties" xmlns:ns2="c62660d8-a9b8-4f97-905b-c86be6e97451" targetNamespace="http://schemas.microsoft.com/office/2006/metadata/properties" ma:root="true" ma:fieldsID="f7e2918384ba1f33b30a4783e69a1880" ns2:_="">
    <xsd:import namespace="c62660d8-a9b8-4f97-905b-c86be6e974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660d8-a9b8-4f97-905b-c86be6e974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844D51-D1FE-41B4-A647-1E192086BD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207CE5-004B-4821-B7E6-F3FF2DA5F8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992845-3CD8-4A0F-A88E-B841D6D76B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4D61BC-F5BB-4025-AB58-01D05D2D4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2660d8-a9b8-4f97-905b-c86be6e974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 ERENEL YAŞLICA</dc:creator>
  <cp:keywords/>
  <dc:description/>
  <cp:lastModifiedBy>Hüseyin Serkan BALKANLI</cp:lastModifiedBy>
  <cp:revision>11</cp:revision>
  <dcterms:created xsi:type="dcterms:W3CDTF">2020-02-05T10:19:00Z</dcterms:created>
  <dcterms:modified xsi:type="dcterms:W3CDTF">2025-10-25T16:54:00Z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0x010100D0372F7C753A7343BD9861012B2EBD9F</vt:lpwstr>
  </property>
</Properties>
</file>